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49E705" w14:textId="77777777" w:rsidR="00311284" w:rsidRPr="00B307F6" w:rsidRDefault="00000000">
      <w:pPr>
        <w:spacing w:after="60"/>
        <w:rPr>
          <w:color w:val="2F5496" w:themeColor="accent1" w:themeShade="BF"/>
        </w:rPr>
      </w:pPr>
      <w:r w:rsidRPr="00B307F6">
        <w:rPr>
          <w:b/>
          <w:color w:val="2F5496" w:themeColor="accent1" w:themeShade="BF"/>
          <w:sz w:val="32"/>
          <w:szCs w:val="32"/>
        </w:rPr>
        <w:t>Prognica Research Fellows Program</w:t>
      </w:r>
    </w:p>
    <w:p w14:paraId="6C3093DD" w14:textId="77777777" w:rsidR="00311284" w:rsidRDefault="00000000">
      <w:pPr>
        <w:spacing w:after="200"/>
      </w:pPr>
      <w:r>
        <w:rPr>
          <w:b/>
          <w:color w:val="1D3E59"/>
          <w:sz w:val="26"/>
          <w:szCs w:val="26"/>
        </w:rPr>
        <w:t>Research Proposal Template</w:t>
      </w:r>
    </w:p>
    <w:p w14:paraId="1EA57874" w14:textId="77777777" w:rsidR="00A33B22" w:rsidRDefault="00000000">
      <w:pPr>
        <w:spacing w:after="300"/>
        <w:rPr>
          <w:i/>
          <w:color w:val="5C7A91"/>
          <w:sz w:val="19"/>
          <w:szCs w:val="19"/>
        </w:rPr>
      </w:pPr>
      <w:r>
        <w:rPr>
          <w:i/>
          <w:color w:val="5C7A91"/>
          <w:sz w:val="19"/>
          <w:szCs w:val="19"/>
        </w:rPr>
        <w:t>Maximum</w:t>
      </w:r>
      <w:r w:rsidR="00A33B22">
        <w:rPr>
          <w:i/>
          <w:color w:val="5C7A91"/>
          <w:sz w:val="19"/>
          <w:szCs w:val="19"/>
          <w:lang w:val="en-US"/>
        </w:rPr>
        <w:t xml:space="preserve"> 4</w:t>
      </w:r>
      <w:r>
        <w:rPr>
          <w:i/>
          <w:color w:val="5C7A91"/>
          <w:sz w:val="19"/>
          <w:szCs w:val="19"/>
        </w:rPr>
        <w:t xml:space="preserve"> pages. Submit as PDF or DOCX. Delete the guidance in italics before you submit.</w:t>
      </w:r>
    </w:p>
    <w:p w14:paraId="4D0AB4A9" w14:textId="77777777" w:rsidR="00A33B22" w:rsidRPr="00A33B22" w:rsidRDefault="00A33B22">
      <w:pPr>
        <w:spacing w:after="300"/>
        <w:rPr>
          <w:i/>
          <w:color w:val="5C7A91"/>
          <w:sz w:val="19"/>
          <w:szCs w:val="19"/>
        </w:rPr>
      </w:pPr>
    </w:p>
    <w:p w14:paraId="2EC18BEA" w14:textId="77777777" w:rsidR="00311284" w:rsidRDefault="00000000">
      <w:pPr>
        <w:spacing w:before="240" w:after="60"/>
      </w:pPr>
      <w:r>
        <w:rPr>
          <w:b/>
          <w:sz w:val="23"/>
          <w:szCs w:val="23"/>
        </w:rPr>
        <w:t>1. Applicant and project title</w:t>
      </w:r>
    </w:p>
    <w:p w14:paraId="522165A6" w14:textId="77777777" w:rsidR="00311284" w:rsidRDefault="00000000">
      <w:pPr>
        <w:spacing w:after="100"/>
      </w:pPr>
      <w:r>
        <w:rPr>
          <w:i/>
          <w:color w:val="5C7A91"/>
          <w:sz w:val="19"/>
          <w:szCs w:val="19"/>
        </w:rPr>
        <w:t>Your name, institution, career stage, and a working title for the project.</w:t>
      </w:r>
    </w:p>
    <w:p w14:paraId="664582BE" w14:textId="77777777" w:rsidR="00311284" w:rsidRDefault="00000000">
      <w:pPr>
        <w:spacing w:after="60"/>
      </w:pPr>
      <w:r>
        <w:rPr>
          <w:sz w:val="22"/>
          <w:szCs w:val="22"/>
        </w:rPr>
        <w:t xml:space="preserve"> </w:t>
      </w:r>
    </w:p>
    <w:p w14:paraId="13B5B361" w14:textId="77777777" w:rsidR="00311284" w:rsidRDefault="00000000">
      <w:pPr>
        <w:spacing w:before="240" w:after="60"/>
      </w:pPr>
      <w:r>
        <w:rPr>
          <w:b/>
          <w:sz w:val="23"/>
          <w:szCs w:val="23"/>
        </w:rPr>
        <w:t>2. Research question</w:t>
      </w:r>
    </w:p>
    <w:p w14:paraId="3CAF497C" w14:textId="77777777" w:rsidR="00311284" w:rsidRDefault="00000000">
      <w:pPr>
        <w:spacing w:after="100"/>
      </w:pPr>
      <w:r>
        <w:rPr>
          <w:i/>
          <w:color w:val="5C7A91"/>
          <w:sz w:val="19"/>
          <w:szCs w:val="19"/>
        </w:rPr>
        <w:t>State the question in one or two sentences. What would a clear answer let you or the field do next?</w:t>
      </w:r>
    </w:p>
    <w:p w14:paraId="2BA2EB32" w14:textId="77777777" w:rsidR="00311284" w:rsidRDefault="00000000">
      <w:pPr>
        <w:spacing w:after="60"/>
      </w:pPr>
      <w:r>
        <w:rPr>
          <w:sz w:val="22"/>
          <w:szCs w:val="22"/>
        </w:rPr>
        <w:t xml:space="preserve"> </w:t>
      </w:r>
    </w:p>
    <w:p w14:paraId="2425AC24" w14:textId="77777777" w:rsidR="00311284" w:rsidRDefault="00000000">
      <w:pPr>
        <w:spacing w:before="240" w:after="60"/>
      </w:pPr>
      <w:r>
        <w:rPr>
          <w:b/>
          <w:sz w:val="23"/>
          <w:szCs w:val="23"/>
        </w:rPr>
        <w:t>3. Background and rationale</w:t>
      </w:r>
    </w:p>
    <w:p w14:paraId="5449A5C9" w14:textId="77777777" w:rsidR="00311284" w:rsidRDefault="00000000">
      <w:pPr>
        <w:spacing w:after="100"/>
      </w:pPr>
      <w:r>
        <w:rPr>
          <w:i/>
          <w:color w:val="5C7A91"/>
          <w:sz w:val="19"/>
          <w:szCs w:val="19"/>
        </w:rPr>
        <w:t>Why this question, why now, and what is already known. Keep it short - the committee is scientific.</w:t>
      </w:r>
    </w:p>
    <w:p w14:paraId="2869FF84" w14:textId="77777777" w:rsidR="00311284" w:rsidRDefault="00000000">
      <w:pPr>
        <w:spacing w:after="60"/>
      </w:pPr>
      <w:r>
        <w:rPr>
          <w:sz w:val="22"/>
          <w:szCs w:val="22"/>
        </w:rPr>
        <w:t xml:space="preserve"> </w:t>
      </w:r>
    </w:p>
    <w:p w14:paraId="057C2939" w14:textId="77777777" w:rsidR="00311284" w:rsidRDefault="00000000">
      <w:pPr>
        <w:spacing w:before="240" w:after="60"/>
      </w:pPr>
      <w:r>
        <w:rPr>
          <w:b/>
          <w:sz w:val="23"/>
          <w:szCs w:val="23"/>
        </w:rPr>
        <w:t>4. Computational approach</w:t>
      </w:r>
    </w:p>
    <w:p w14:paraId="07462103" w14:textId="77777777" w:rsidR="00311284" w:rsidRDefault="00000000">
      <w:pPr>
        <w:spacing w:after="100"/>
      </w:pPr>
      <w:r>
        <w:rPr>
          <w:i/>
          <w:color w:val="5C7A91"/>
          <w:sz w:val="19"/>
          <w:szCs w:val="19"/>
        </w:rPr>
        <w:t>The methods you intend to use and why they fit the question. Name the data, the models and the controls. State what the method cannot tell you as clearly as what it can.</w:t>
      </w:r>
    </w:p>
    <w:p w14:paraId="286D3780" w14:textId="77777777" w:rsidR="00311284" w:rsidRDefault="00000000">
      <w:pPr>
        <w:spacing w:after="60"/>
      </w:pPr>
      <w:r>
        <w:rPr>
          <w:sz w:val="22"/>
          <w:szCs w:val="22"/>
        </w:rPr>
        <w:t xml:space="preserve"> </w:t>
      </w:r>
    </w:p>
    <w:p w14:paraId="00F6E0F3" w14:textId="77777777" w:rsidR="00311284" w:rsidRDefault="00000000">
      <w:pPr>
        <w:spacing w:before="240" w:after="60"/>
      </w:pPr>
      <w:r>
        <w:rPr>
          <w:b/>
          <w:sz w:val="23"/>
          <w:szCs w:val="23"/>
        </w:rPr>
        <w:t>5. Validation plan</w:t>
      </w:r>
    </w:p>
    <w:p w14:paraId="1A208DA4" w14:textId="77777777" w:rsidR="00311284" w:rsidRDefault="00000000">
      <w:pPr>
        <w:spacing w:after="100"/>
      </w:pPr>
      <w:r>
        <w:rPr>
          <w:i/>
          <w:color w:val="5C7A91"/>
          <w:sz w:val="19"/>
          <w:szCs w:val="19"/>
        </w:rPr>
        <w:t>Optional - required only if you are applying for a wet-laboratory validation award. One page. What experiment would test your computational result, what readout would count as success, and what a negative result would mean.</w:t>
      </w:r>
    </w:p>
    <w:p w14:paraId="6DE68B5E" w14:textId="77777777" w:rsidR="00311284" w:rsidRDefault="00000000">
      <w:pPr>
        <w:spacing w:after="60"/>
      </w:pPr>
      <w:r>
        <w:rPr>
          <w:sz w:val="22"/>
          <w:szCs w:val="22"/>
        </w:rPr>
        <w:t xml:space="preserve"> </w:t>
      </w:r>
    </w:p>
    <w:p w14:paraId="407D82BB" w14:textId="77777777" w:rsidR="00311284" w:rsidRDefault="00000000">
      <w:pPr>
        <w:spacing w:before="240" w:after="60"/>
      </w:pPr>
      <w:r>
        <w:rPr>
          <w:b/>
          <w:sz w:val="23"/>
          <w:szCs w:val="23"/>
        </w:rPr>
        <w:t>6. Feasibility and timeline</w:t>
      </w:r>
    </w:p>
    <w:p w14:paraId="2A0D1F9E" w14:textId="77777777" w:rsidR="00311284" w:rsidRDefault="00000000">
      <w:pPr>
        <w:spacing w:after="100"/>
      </w:pPr>
      <w:r>
        <w:rPr>
          <w:i/>
          <w:color w:val="5C7A91"/>
          <w:sz w:val="19"/>
          <w:szCs w:val="19"/>
        </w:rPr>
        <w:t>How this fits into six months. Milestones, dependencies, and what you would cut first if time ran short.</w:t>
      </w:r>
    </w:p>
    <w:p w14:paraId="5482C883" w14:textId="77777777" w:rsidR="00311284" w:rsidRDefault="00000000">
      <w:pPr>
        <w:spacing w:after="60"/>
      </w:pPr>
      <w:r>
        <w:rPr>
          <w:sz w:val="22"/>
          <w:szCs w:val="22"/>
        </w:rPr>
        <w:t xml:space="preserve"> </w:t>
      </w:r>
    </w:p>
    <w:p w14:paraId="38533ACF" w14:textId="77777777" w:rsidR="00311284" w:rsidRDefault="00000000">
      <w:pPr>
        <w:spacing w:before="240" w:after="60"/>
      </w:pPr>
      <w:r>
        <w:rPr>
          <w:b/>
          <w:sz w:val="23"/>
          <w:szCs w:val="23"/>
        </w:rPr>
        <w:t>7. Expected outputs</w:t>
      </w:r>
    </w:p>
    <w:p w14:paraId="6C03DC48" w14:textId="77777777" w:rsidR="00311284" w:rsidRDefault="00000000">
      <w:pPr>
        <w:spacing w:after="100"/>
        <w:rPr>
          <w:i/>
          <w:color w:val="5C7A91"/>
          <w:sz w:val="19"/>
          <w:szCs w:val="19"/>
        </w:rPr>
      </w:pPr>
      <w:r>
        <w:rPr>
          <w:i/>
          <w:color w:val="5C7A91"/>
          <w:sz w:val="19"/>
          <w:szCs w:val="19"/>
        </w:rPr>
        <w:t>Publications, datasets, pipelines, biomarkers or assays you expect to produce.</w:t>
      </w:r>
    </w:p>
    <w:p w14:paraId="79F82023" w14:textId="77777777" w:rsidR="00B307F6" w:rsidRDefault="00B307F6">
      <w:pPr>
        <w:spacing w:after="100"/>
        <w:rPr>
          <w:i/>
          <w:color w:val="5C7A91"/>
          <w:sz w:val="19"/>
          <w:szCs w:val="19"/>
        </w:rPr>
      </w:pPr>
    </w:p>
    <w:p w14:paraId="44269C16" w14:textId="77777777" w:rsidR="00311284" w:rsidRDefault="00000000">
      <w:pPr>
        <w:spacing w:before="240" w:after="60"/>
      </w:pPr>
      <w:r>
        <w:rPr>
          <w:b/>
          <w:sz w:val="23"/>
          <w:szCs w:val="23"/>
        </w:rPr>
        <w:t>8. Ethics and data</w:t>
      </w:r>
    </w:p>
    <w:p w14:paraId="183ED894" w14:textId="77777777" w:rsidR="00311284" w:rsidRDefault="00000000">
      <w:pPr>
        <w:spacing w:after="100"/>
      </w:pPr>
      <w:r>
        <w:rPr>
          <w:i/>
          <w:color w:val="5C7A91"/>
          <w:sz w:val="19"/>
          <w:szCs w:val="19"/>
        </w:rPr>
        <w:t>Data sources and their provenance. Any human, clinical or participant data, and the consent and approvals covering it.</w:t>
      </w:r>
    </w:p>
    <w:p w14:paraId="245A3768" w14:textId="77777777" w:rsidR="00B307F6" w:rsidRDefault="00B307F6" w:rsidP="00B307F6">
      <w:pPr>
        <w:spacing w:after="60"/>
        <w:rPr>
          <w:sz w:val="22"/>
          <w:szCs w:val="22"/>
        </w:rPr>
      </w:pPr>
    </w:p>
    <w:p w14:paraId="3BBDC846" w14:textId="367E3F96" w:rsidR="00311284" w:rsidRDefault="00000000" w:rsidP="00B307F6">
      <w:pPr>
        <w:spacing w:after="60"/>
      </w:pPr>
      <w:r>
        <w:rPr>
          <w:b/>
          <w:sz w:val="23"/>
          <w:szCs w:val="23"/>
        </w:rPr>
        <w:t>9. Key references</w:t>
      </w:r>
    </w:p>
    <w:p w14:paraId="7AB8EF02" w14:textId="77777777" w:rsidR="00311284" w:rsidRDefault="00000000">
      <w:pPr>
        <w:spacing w:after="100"/>
      </w:pPr>
      <w:r>
        <w:rPr>
          <w:i/>
          <w:color w:val="5C7A91"/>
          <w:sz w:val="19"/>
          <w:szCs w:val="19"/>
        </w:rPr>
        <w:t>Any consistent citation style.</w:t>
      </w:r>
    </w:p>
    <w:p w14:paraId="23B607CE" w14:textId="77777777" w:rsidR="00311284" w:rsidRDefault="00000000">
      <w:pPr>
        <w:spacing w:after="60"/>
      </w:pPr>
      <w:r>
        <w:rPr>
          <w:sz w:val="22"/>
          <w:szCs w:val="22"/>
        </w:rPr>
        <w:t xml:space="preserve"> </w:t>
      </w:r>
    </w:p>
    <w:sectPr w:rsidR="00311284" w:rsidSect="00B307F6">
      <w:headerReference w:type="default" r:id="rId6"/>
      <w:footerReference w:type="default" r:id="rId7"/>
      <w:pgSz w:w="11906" w:h="16838"/>
      <w:pgMar w:top="1874" w:right="1440" w:bottom="1869"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CC5CEB" w14:textId="77777777" w:rsidR="00105CA0" w:rsidRDefault="00105CA0" w:rsidP="00B307F6">
      <w:r>
        <w:separator/>
      </w:r>
    </w:p>
  </w:endnote>
  <w:endnote w:type="continuationSeparator" w:id="0">
    <w:p w14:paraId="0449C225" w14:textId="77777777" w:rsidR="00105CA0" w:rsidRDefault="00105CA0" w:rsidP="00B307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jc w:val="center"/>
      <w:tblCellMar>
        <w:top w:w="144" w:type="dxa"/>
        <w:left w:w="115" w:type="dxa"/>
        <w:bottom w:w="144" w:type="dxa"/>
        <w:right w:w="115" w:type="dxa"/>
      </w:tblCellMar>
      <w:tblLook w:val="04A0" w:firstRow="1" w:lastRow="0" w:firstColumn="1" w:lastColumn="0" w:noHBand="0" w:noVBand="1"/>
    </w:tblPr>
    <w:tblGrid>
      <w:gridCol w:w="4644"/>
      <w:gridCol w:w="4612"/>
    </w:tblGrid>
    <w:tr w:rsidR="00B307F6" w14:paraId="7A989154" w14:textId="77777777">
      <w:trPr>
        <w:trHeight w:hRule="exact" w:val="115"/>
        <w:jc w:val="center"/>
      </w:trPr>
      <w:tc>
        <w:tcPr>
          <w:tcW w:w="4686" w:type="dxa"/>
          <w:shd w:val="clear" w:color="auto" w:fill="4472C4" w:themeFill="accent1"/>
          <w:tcMar>
            <w:top w:w="0" w:type="dxa"/>
            <w:bottom w:w="0" w:type="dxa"/>
          </w:tcMar>
        </w:tcPr>
        <w:p w14:paraId="50EB1911" w14:textId="77777777" w:rsidR="00B307F6" w:rsidRDefault="00B307F6">
          <w:pPr>
            <w:pStyle w:val="Header"/>
            <w:tabs>
              <w:tab w:val="clear" w:pos="4680"/>
              <w:tab w:val="clear" w:pos="9360"/>
            </w:tabs>
            <w:rPr>
              <w:caps/>
              <w:sz w:val="18"/>
            </w:rPr>
          </w:pPr>
        </w:p>
      </w:tc>
      <w:tc>
        <w:tcPr>
          <w:tcW w:w="4674" w:type="dxa"/>
          <w:shd w:val="clear" w:color="auto" w:fill="4472C4" w:themeFill="accent1"/>
          <w:tcMar>
            <w:top w:w="0" w:type="dxa"/>
            <w:bottom w:w="0" w:type="dxa"/>
          </w:tcMar>
        </w:tcPr>
        <w:p w14:paraId="662D801C" w14:textId="77777777" w:rsidR="00B307F6" w:rsidRDefault="00B307F6">
          <w:pPr>
            <w:pStyle w:val="Header"/>
            <w:tabs>
              <w:tab w:val="clear" w:pos="4680"/>
              <w:tab w:val="clear" w:pos="9360"/>
            </w:tabs>
            <w:jc w:val="right"/>
            <w:rPr>
              <w:caps/>
              <w:sz w:val="18"/>
            </w:rPr>
          </w:pPr>
        </w:p>
      </w:tc>
    </w:tr>
    <w:tr w:rsidR="00B307F6" w14:paraId="5D306DED" w14:textId="77777777">
      <w:trPr>
        <w:jc w:val="center"/>
      </w:trPr>
      <w:sdt>
        <w:sdtPr>
          <w:rPr>
            <w:caps/>
            <w:color w:val="808080" w:themeColor="background1" w:themeShade="80"/>
            <w:sz w:val="16"/>
            <w:szCs w:val="16"/>
          </w:rPr>
          <w:alias w:val="Author"/>
          <w:tag w:val=""/>
          <w:id w:val="1534151868"/>
          <w:placeholder>
            <w:docPart w:val="D93F0ED6A65BE740A97D96ADB32C62D1"/>
          </w:placeholder>
          <w:dataBinding w:prefixMappings="xmlns:ns0='http://purl.org/dc/elements/1.1/' xmlns:ns1='http://schemas.openxmlformats.org/package/2006/metadata/core-properties' " w:xpath="/ns1:coreProperties[1]/ns0:creator[1]" w:storeItemID="{6C3C8BC8-F283-45AE-878A-BAB7291924A1}"/>
          <w:text/>
        </w:sdtPr>
        <w:sdtContent>
          <w:tc>
            <w:tcPr>
              <w:tcW w:w="4686" w:type="dxa"/>
              <w:shd w:val="clear" w:color="auto" w:fill="auto"/>
              <w:vAlign w:val="center"/>
            </w:tcPr>
            <w:p w14:paraId="4A0C3794" w14:textId="3BC702BA" w:rsidR="00B307F6" w:rsidRDefault="00B307F6">
              <w:pPr>
                <w:pStyle w:val="Footer"/>
                <w:tabs>
                  <w:tab w:val="clear" w:pos="4680"/>
                  <w:tab w:val="clear" w:pos="9360"/>
                </w:tabs>
                <w:rPr>
                  <w:caps/>
                  <w:color w:val="808080" w:themeColor="background1" w:themeShade="80"/>
                  <w:sz w:val="18"/>
                  <w:szCs w:val="18"/>
                </w:rPr>
              </w:pPr>
              <w:r w:rsidRPr="00B307F6">
                <w:rPr>
                  <w:caps/>
                  <w:color w:val="808080" w:themeColor="background1" w:themeShade="80"/>
                  <w:sz w:val="16"/>
                  <w:szCs w:val="16"/>
                  <w:lang w:val="en-US"/>
                </w:rPr>
                <w:t>www.prognica.com</w:t>
              </w:r>
            </w:p>
          </w:tc>
        </w:sdtContent>
      </w:sdt>
      <w:tc>
        <w:tcPr>
          <w:tcW w:w="4674" w:type="dxa"/>
          <w:shd w:val="clear" w:color="auto" w:fill="auto"/>
          <w:vAlign w:val="center"/>
        </w:tcPr>
        <w:p w14:paraId="51BD108A" w14:textId="77777777" w:rsidR="00B307F6" w:rsidRDefault="00B307F6">
          <w:pPr>
            <w:pStyle w:val="Footer"/>
            <w:tabs>
              <w:tab w:val="clear" w:pos="4680"/>
              <w:tab w:val="clear" w:pos="9360"/>
            </w:tabs>
            <w:jc w:val="right"/>
            <w:rPr>
              <w:caps/>
              <w:color w:val="808080" w:themeColor="background1" w:themeShade="80"/>
              <w:sz w:val="18"/>
              <w:szCs w:val="18"/>
            </w:rPr>
          </w:pPr>
          <w:r>
            <w:rPr>
              <w:caps/>
              <w:color w:val="808080" w:themeColor="background1" w:themeShade="80"/>
              <w:sz w:val="18"/>
              <w:szCs w:val="18"/>
            </w:rPr>
            <w:fldChar w:fldCharType="begin"/>
          </w:r>
          <w:r>
            <w:rPr>
              <w:caps/>
              <w:color w:val="808080" w:themeColor="background1" w:themeShade="80"/>
              <w:sz w:val="18"/>
              <w:szCs w:val="18"/>
            </w:rPr>
            <w:instrText xml:space="preserve"> PAGE   \* MERGEFORMAT </w:instrText>
          </w:r>
          <w:r>
            <w:rPr>
              <w:caps/>
              <w:color w:val="808080" w:themeColor="background1" w:themeShade="80"/>
              <w:sz w:val="18"/>
              <w:szCs w:val="18"/>
            </w:rPr>
            <w:fldChar w:fldCharType="separate"/>
          </w:r>
          <w:r>
            <w:rPr>
              <w:caps/>
              <w:noProof/>
              <w:color w:val="808080" w:themeColor="background1" w:themeShade="80"/>
              <w:sz w:val="18"/>
              <w:szCs w:val="18"/>
            </w:rPr>
            <w:t>2</w:t>
          </w:r>
          <w:r>
            <w:rPr>
              <w:caps/>
              <w:noProof/>
              <w:color w:val="808080" w:themeColor="background1" w:themeShade="80"/>
              <w:sz w:val="18"/>
              <w:szCs w:val="18"/>
            </w:rPr>
            <w:fldChar w:fldCharType="end"/>
          </w:r>
        </w:p>
      </w:tc>
    </w:tr>
  </w:tbl>
  <w:p w14:paraId="25F5F73D" w14:textId="77777777" w:rsidR="00B307F6" w:rsidRPr="00B307F6" w:rsidRDefault="00B307F6">
    <w:pPr>
      <w:pStyle w:val="Footer"/>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2BED77" w14:textId="77777777" w:rsidR="00105CA0" w:rsidRDefault="00105CA0" w:rsidP="00B307F6">
      <w:r>
        <w:separator/>
      </w:r>
    </w:p>
  </w:footnote>
  <w:footnote w:type="continuationSeparator" w:id="0">
    <w:p w14:paraId="5B6DAAE6" w14:textId="77777777" w:rsidR="00105CA0" w:rsidRDefault="00105CA0" w:rsidP="00B307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9B1026" w14:textId="77777777" w:rsidR="00B307F6" w:rsidRDefault="00B307F6">
    <w:pPr>
      <w:pStyle w:val="Header"/>
    </w:pPr>
    <w:r>
      <w:rPr>
        <w:b/>
        <w:noProof/>
        <w:sz w:val="32"/>
        <w:szCs w:val="32"/>
      </w:rPr>
      <w:drawing>
        <wp:anchor distT="0" distB="0" distL="114300" distR="114300" simplePos="0" relativeHeight="251658240" behindDoc="0" locked="0" layoutInCell="1" allowOverlap="1" wp14:anchorId="729032C8" wp14:editId="2090B92A">
          <wp:simplePos x="0" y="0"/>
          <wp:positionH relativeFrom="column">
            <wp:posOffset>-593725</wp:posOffset>
          </wp:positionH>
          <wp:positionV relativeFrom="paragraph">
            <wp:posOffset>-187911</wp:posOffset>
          </wp:positionV>
          <wp:extent cx="2278929" cy="871074"/>
          <wp:effectExtent l="0" t="0" r="0" b="0"/>
          <wp:wrapSquare wrapText="bothSides"/>
          <wp:docPr id="11594171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9417108" name="Picture 1159417108"/>
                  <pic:cNvPicPr/>
                </pic:nvPicPr>
                <pic:blipFill>
                  <a:blip r:embed="rId1">
                    <a:extLst>
                      <a:ext uri="{28A0092B-C50C-407E-A947-70E740481C1C}">
                        <a14:useLocalDpi xmlns:a14="http://schemas.microsoft.com/office/drawing/2010/main" val="0"/>
                      </a:ext>
                    </a:extLst>
                  </a:blip>
                  <a:stretch>
                    <a:fillRect/>
                  </a:stretch>
                </pic:blipFill>
                <pic:spPr>
                  <a:xfrm>
                    <a:off x="0" y="0"/>
                    <a:ext cx="2278929" cy="871074"/>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311284"/>
    <w:rsid w:val="00105CA0"/>
    <w:rsid w:val="00311284"/>
    <w:rsid w:val="00A33B22"/>
    <w:rsid w:val="00B307F6"/>
    <w:rsid w:val="00E931BD"/>
  </w:rsids>
  <m:mathPr>
    <m:mathFont m:val="Cambria Math"/>
    <m:brkBin m:val="before"/>
    <m:brkBinSub m:val="--"/>
    <m:smallFrac m:val="0"/>
    <m:dispDef/>
    <m:lMargin m:val="0"/>
    <m:rMargin m:val="0"/>
    <m:defJc m:val="centerGroup"/>
    <m:wrapIndent m:val="1440"/>
    <m:intLim m:val="subSup"/>
    <m:naryLim m:val="undOvr"/>
  </m:mathPr>
  <w:themeFontLang w:val="en-A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3BA72C"/>
  <w15:docId w15:val="{F2670B5C-0A5D-1149-8562-903AB05EE5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A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307F6"/>
    <w:pPr>
      <w:tabs>
        <w:tab w:val="center" w:pos="4680"/>
        <w:tab w:val="right" w:pos="9360"/>
      </w:tabs>
    </w:pPr>
  </w:style>
  <w:style w:type="character" w:customStyle="1" w:styleId="HeaderChar">
    <w:name w:val="Header Char"/>
    <w:basedOn w:val="DefaultParagraphFont"/>
    <w:link w:val="Header"/>
    <w:uiPriority w:val="99"/>
    <w:rsid w:val="00B307F6"/>
  </w:style>
  <w:style w:type="paragraph" w:styleId="Footer">
    <w:name w:val="footer"/>
    <w:basedOn w:val="Normal"/>
    <w:link w:val="FooterChar"/>
    <w:uiPriority w:val="99"/>
    <w:unhideWhenUsed/>
    <w:rsid w:val="00B307F6"/>
    <w:pPr>
      <w:tabs>
        <w:tab w:val="center" w:pos="4680"/>
        <w:tab w:val="right" w:pos="9360"/>
      </w:tabs>
    </w:pPr>
  </w:style>
  <w:style w:type="character" w:customStyle="1" w:styleId="FooterChar">
    <w:name w:val="Footer Char"/>
    <w:basedOn w:val="DefaultParagraphFont"/>
    <w:link w:val="Footer"/>
    <w:uiPriority w:val="99"/>
    <w:rsid w:val="00B307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2950470">
      <w:bodyDiv w:val="1"/>
      <w:marLeft w:val="0"/>
      <w:marRight w:val="0"/>
      <w:marTop w:val="0"/>
      <w:marBottom w:val="0"/>
      <w:divBdr>
        <w:top w:val="none" w:sz="0" w:space="0" w:color="auto"/>
        <w:left w:val="none" w:sz="0" w:space="0" w:color="auto"/>
        <w:bottom w:val="none" w:sz="0" w:space="0" w:color="auto"/>
        <w:right w:val="none" w:sz="0" w:space="0" w:color="auto"/>
      </w:divBdr>
      <w:divsChild>
        <w:div w:id="957637203">
          <w:blockQuote w:val="1"/>
          <w:marLeft w:val="720"/>
          <w:marRight w:val="720"/>
          <w:marTop w:val="100"/>
          <w:marBottom w:val="100"/>
          <w:divBdr>
            <w:top w:val="none" w:sz="0" w:space="0" w:color="auto"/>
            <w:left w:val="none" w:sz="0" w:space="0" w:color="auto"/>
            <w:bottom w:val="none" w:sz="0" w:space="0" w:color="auto"/>
            <w:right w:val="none" w:sz="0" w:space="0" w:color="auto"/>
          </w:divBdr>
        </w:div>
        <w:div w:id="84425213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93F0ED6A65BE740A97D96ADB32C62D1"/>
        <w:category>
          <w:name w:val="General"/>
          <w:gallery w:val="placeholder"/>
        </w:category>
        <w:types>
          <w:type w:val="bbPlcHdr"/>
        </w:types>
        <w:behaviors>
          <w:behavior w:val="content"/>
        </w:behaviors>
        <w:guid w:val="{DC8D779F-72FD-D644-A8FA-9C44B96F36A9}"/>
      </w:docPartPr>
      <w:docPartBody>
        <w:p w:rsidR="00000000" w:rsidRDefault="00573779" w:rsidP="00573779">
          <w:pPr>
            <w:pStyle w:val="D93F0ED6A65BE740A97D96ADB32C62D1"/>
          </w:pPr>
          <w:r>
            <w:rPr>
              <w:rStyle w:val="PlaceholderText"/>
            </w:rPr>
            <w:t>[Author]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3779"/>
    <w:rsid w:val="00573779"/>
    <w:rsid w:val="00882B1B"/>
  </w:rsids>
  <m:mathPr>
    <m:mathFont m:val="Cambria Math"/>
    <m:brkBin m:val="before"/>
    <m:brkBinSub m:val="--"/>
    <m:smallFrac m:val="0"/>
    <m:dispDef/>
    <m:lMargin m:val="0"/>
    <m:rMargin m:val="0"/>
    <m:defJc m:val="centerGroup"/>
    <m:wrapIndent m:val="1440"/>
    <m:intLim m:val="subSup"/>
    <m:naryLim m:val="undOvr"/>
  </m:mathPr>
  <w:themeFontLang w:val="en-A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A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73779"/>
    <w:rPr>
      <w:color w:val="808080"/>
    </w:rPr>
  </w:style>
  <w:style w:type="paragraph" w:customStyle="1" w:styleId="D93F0ED6A65BE740A97D96ADB32C62D1">
    <w:name w:val="D93F0ED6A65BE740A97D96ADB32C62D1"/>
    <w:rsid w:val="0057377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206</Words>
  <Characters>1175</Characters>
  <Application>Microsoft Office Word</Application>
  <DocSecurity>0</DocSecurity>
  <Lines>9</Lines>
  <Paragraphs>2</Paragraphs>
  <ScaleCrop>false</ScaleCrop>
  <Company/>
  <LinksUpToDate>false</LinksUpToDate>
  <CharactersWithSpaces>1379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www.prognica.com</dc:creator>
  <cp:lastModifiedBy>Khalid Shaikh</cp:lastModifiedBy>
  <cp:revision>4</cp:revision>
  <dcterms:created xsi:type="dcterms:W3CDTF">2026-08-01T08:15:00Z</dcterms:created>
  <dcterms:modified xsi:type="dcterms:W3CDTF">2026-08-01T08:27:00Z</dcterms:modified>
</cp:coreProperties>
</file>